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7F2A" w:rsidRPr="00947F2A" w:rsidRDefault="007644F0" w:rsidP="00947F2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7E3844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F36690" w:rsidRPr="00CB0411">
        <w:rPr>
          <w:rFonts w:ascii="Times New Roman" w:hAnsi="Times New Roman" w:cs="Times New Roman"/>
          <w:sz w:val="24"/>
          <w:szCs w:val="24"/>
        </w:rPr>
        <w:t xml:space="preserve">области   </w:t>
      </w:r>
      <w:r w:rsidR="00F36690" w:rsidRPr="00947F2A">
        <w:rPr>
          <w:rFonts w:ascii="Times New Roman" w:hAnsi="Times New Roman" w:cs="Times New Roman"/>
          <w:sz w:val="24"/>
          <w:szCs w:val="24"/>
        </w:rPr>
        <w:t>«</w:t>
      </w:r>
      <w:r w:rsidR="00947F2A" w:rsidRPr="00947F2A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947F2A" w:rsidRDefault="00947F2A" w:rsidP="00947F2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47F2A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№46 «Об утверждении  административного регламента предоставления муниципальной услуги по </w:t>
      </w:r>
      <w:r w:rsidRPr="00947F2A">
        <w:rPr>
          <w:rFonts w:ascii="Times New Roman" w:hAnsi="Times New Roman" w:cs="Times New Roman"/>
          <w:sz w:val="24"/>
          <w:szCs w:val="24"/>
        </w:rPr>
        <w:t>признанию помещения жилым помещением, жилого помещения пригодным (непригодным) для проживания»</w:t>
      </w:r>
      <w:r w:rsidR="00D05BCB" w:rsidRPr="00947F2A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CB0411" w:rsidRDefault="00530C7B" w:rsidP="00947F2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CB04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812C41">
        <w:rPr>
          <w:rFonts w:ascii="Times New Roman" w:hAnsi="Times New Roman"/>
          <w:sz w:val="24"/>
          <w:szCs w:val="24"/>
        </w:rPr>
        <w:t>2</w:t>
      </w:r>
      <w:r w:rsidR="00947F2A">
        <w:rPr>
          <w:rFonts w:ascii="Times New Roman" w:hAnsi="Times New Roman"/>
          <w:sz w:val="24"/>
          <w:szCs w:val="24"/>
        </w:rPr>
        <w:t>3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947F2A" w:rsidRDefault="00F36690" w:rsidP="00947F2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Pr="00947F2A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Палецкого  сельсовета Баганского  района  Новосибирской  области </w:t>
      </w:r>
      <w:r w:rsidR="00812C41" w:rsidRPr="00947F2A">
        <w:rPr>
          <w:rFonts w:ascii="Times New Roman" w:hAnsi="Times New Roman" w:cs="Times New Roman"/>
          <w:sz w:val="24"/>
          <w:szCs w:val="24"/>
        </w:rPr>
        <w:t>«</w:t>
      </w:r>
      <w:r w:rsidR="00947F2A" w:rsidRPr="00947F2A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947F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7F2A" w:rsidRPr="00947F2A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№46 «Об утверждении  административного регламента предоставления муниципальной услуги по </w:t>
      </w:r>
      <w:r w:rsidR="00947F2A" w:rsidRPr="00947F2A">
        <w:rPr>
          <w:rFonts w:ascii="Times New Roman" w:hAnsi="Times New Roman" w:cs="Times New Roman"/>
          <w:sz w:val="24"/>
          <w:szCs w:val="24"/>
        </w:rPr>
        <w:t>признанию помещения жилым помещением, жилого помещения пригодным (непригодным) для проживания»</w:t>
      </w:r>
      <w:r w:rsidR="00E84E97" w:rsidRPr="00947F2A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96E78"/>
    <w:rsid w:val="000D055F"/>
    <w:rsid w:val="000F13BA"/>
    <w:rsid w:val="000F1466"/>
    <w:rsid w:val="001124EC"/>
    <w:rsid w:val="00185799"/>
    <w:rsid w:val="00193AD7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947F2A"/>
    <w:rsid w:val="00B06999"/>
    <w:rsid w:val="00B67DE2"/>
    <w:rsid w:val="00B75F2D"/>
    <w:rsid w:val="00C20FA4"/>
    <w:rsid w:val="00CB0411"/>
    <w:rsid w:val="00D05BCB"/>
    <w:rsid w:val="00D25C99"/>
    <w:rsid w:val="00DD3273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14</cp:revision>
  <dcterms:created xsi:type="dcterms:W3CDTF">2022-02-04T03:38:00Z</dcterms:created>
  <dcterms:modified xsi:type="dcterms:W3CDTF">2022-06-15T09:30:00Z</dcterms:modified>
</cp:coreProperties>
</file>